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33F3" w:rsidRPr="00E6489C" w:rsidRDefault="002D33F3" w:rsidP="00E6489C">
      <w:pPr>
        <w:spacing w:line="480" w:lineRule="auto"/>
        <w:rPr>
          <w:rFonts w:ascii="Times New Roman" w:hAnsi="Times New Roman" w:cs="Times New Roman"/>
          <w:sz w:val="24"/>
          <w:szCs w:val="24"/>
        </w:rPr>
      </w:pPr>
    </w:p>
    <w:p w:rsidR="002D33F3" w:rsidRPr="00E6489C" w:rsidRDefault="002D33F3" w:rsidP="00E6489C">
      <w:pPr>
        <w:spacing w:line="480" w:lineRule="auto"/>
        <w:rPr>
          <w:rFonts w:ascii="Times New Roman" w:hAnsi="Times New Roman" w:cs="Times New Roman"/>
          <w:sz w:val="24"/>
          <w:szCs w:val="24"/>
        </w:rPr>
      </w:pPr>
    </w:p>
    <w:p w:rsidR="002D33F3" w:rsidRPr="00E6489C" w:rsidRDefault="002D33F3" w:rsidP="00E6489C">
      <w:pPr>
        <w:spacing w:line="480" w:lineRule="auto"/>
        <w:rPr>
          <w:rFonts w:ascii="Times New Roman" w:hAnsi="Times New Roman" w:cs="Times New Roman"/>
          <w:sz w:val="24"/>
          <w:szCs w:val="24"/>
        </w:rPr>
      </w:pPr>
    </w:p>
    <w:p w:rsidR="002D33F3" w:rsidRPr="00E6489C" w:rsidRDefault="002D33F3" w:rsidP="00E6489C">
      <w:pPr>
        <w:spacing w:line="480" w:lineRule="auto"/>
        <w:rPr>
          <w:rFonts w:ascii="Times New Roman" w:hAnsi="Times New Roman" w:cs="Times New Roman"/>
          <w:sz w:val="24"/>
          <w:szCs w:val="24"/>
        </w:rPr>
      </w:pPr>
    </w:p>
    <w:p w:rsidR="002D33F3" w:rsidRPr="00E6489C" w:rsidRDefault="002D33F3" w:rsidP="00E6489C">
      <w:pPr>
        <w:spacing w:line="480" w:lineRule="auto"/>
        <w:rPr>
          <w:rFonts w:ascii="Times New Roman" w:hAnsi="Times New Roman" w:cs="Times New Roman"/>
          <w:sz w:val="24"/>
          <w:szCs w:val="24"/>
        </w:rPr>
      </w:pPr>
    </w:p>
    <w:p w:rsidR="002D33F3" w:rsidRPr="00E6489C" w:rsidRDefault="002D33F3" w:rsidP="00E6489C">
      <w:pPr>
        <w:spacing w:line="480" w:lineRule="auto"/>
        <w:rPr>
          <w:rFonts w:ascii="Times New Roman" w:hAnsi="Times New Roman" w:cs="Times New Roman"/>
          <w:sz w:val="24"/>
          <w:szCs w:val="24"/>
        </w:rPr>
      </w:pPr>
    </w:p>
    <w:p w:rsidR="002D33F3" w:rsidRPr="00E6489C" w:rsidRDefault="002D33F3" w:rsidP="00E6489C">
      <w:pPr>
        <w:spacing w:line="480" w:lineRule="auto"/>
        <w:jc w:val="center"/>
        <w:rPr>
          <w:rFonts w:ascii="Times New Roman" w:hAnsi="Times New Roman" w:cs="Times New Roman"/>
          <w:sz w:val="24"/>
          <w:szCs w:val="24"/>
        </w:rPr>
      </w:pPr>
      <w:r w:rsidRPr="00E6489C">
        <w:rPr>
          <w:rFonts w:ascii="Times New Roman" w:hAnsi="Times New Roman" w:cs="Times New Roman"/>
          <w:sz w:val="24"/>
          <w:szCs w:val="24"/>
        </w:rPr>
        <w:t>Fred and Sally Case Study</w:t>
      </w:r>
    </w:p>
    <w:p w:rsidR="002D33F3" w:rsidRPr="00E6489C" w:rsidRDefault="002D33F3" w:rsidP="00E6489C">
      <w:pPr>
        <w:spacing w:line="480" w:lineRule="auto"/>
        <w:jc w:val="center"/>
        <w:rPr>
          <w:rFonts w:ascii="Times New Roman" w:hAnsi="Times New Roman" w:cs="Times New Roman"/>
          <w:sz w:val="24"/>
          <w:szCs w:val="24"/>
        </w:rPr>
      </w:pPr>
      <w:r w:rsidRPr="00E6489C">
        <w:rPr>
          <w:rFonts w:ascii="Times New Roman" w:hAnsi="Times New Roman" w:cs="Times New Roman"/>
          <w:sz w:val="24"/>
          <w:szCs w:val="24"/>
        </w:rPr>
        <w:t>Student’s Name</w:t>
      </w:r>
    </w:p>
    <w:p w:rsidR="002D33F3" w:rsidRPr="00E6489C" w:rsidRDefault="002D33F3" w:rsidP="00E6489C">
      <w:pPr>
        <w:spacing w:line="480" w:lineRule="auto"/>
        <w:jc w:val="center"/>
        <w:rPr>
          <w:rFonts w:ascii="Times New Roman" w:hAnsi="Times New Roman" w:cs="Times New Roman"/>
          <w:sz w:val="24"/>
          <w:szCs w:val="24"/>
        </w:rPr>
      </w:pPr>
      <w:r w:rsidRPr="00E6489C">
        <w:rPr>
          <w:rFonts w:ascii="Times New Roman" w:hAnsi="Times New Roman" w:cs="Times New Roman"/>
          <w:sz w:val="24"/>
          <w:szCs w:val="24"/>
        </w:rPr>
        <w:t>Institution</w:t>
      </w:r>
    </w:p>
    <w:p w:rsidR="002D33F3" w:rsidRPr="00E6489C" w:rsidRDefault="002D33F3" w:rsidP="00E6489C">
      <w:pPr>
        <w:spacing w:line="480" w:lineRule="auto"/>
        <w:rPr>
          <w:rFonts w:ascii="Times New Roman" w:hAnsi="Times New Roman" w:cs="Times New Roman"/>
          <w:sz w:val="24"/>
          <w:szCs w:val="24"/>
        </w:rPr>
      </w:pPr>
      <w:r w:rsidRPr="00E6489C">
        <w:rPr>
          <w:rFonts w:ascii="Times New Roman" w:hAnsi="Times New Roman" w:cs="Times New Roman"/>
          <w:sz w:val="24"/>
          <w:szCs w:val="24"/>
        </w:rPr>
        <w:br w:type="page"/>
      </w:r>
    </w:p>
    <w:p w:rsidR="002D33F3" w:rsidRPr="00E6489C" w:rsidRDefault="002D33F3" w:rsidP="00E6489C">
      <w:pPr>
        <w:spacing w:line="480" w:lineRule="auto"/>
        <w:jc w:val="center"/>
        <w:rPr>
          <w:rFonts w:ascii="Times New Roman" w:hAnsi="Times New Roman" w:cs="Times New Roman"/>
          <w:sz w:val="24"/>
          <w:szCs w:val="24"/>
        </w:rPr>
      </w:pPr>
      <w:r w:rsidRPr="00E6489C">
        <w:rPr>
          <w:rFonts w:ascii="Times New Roman" w:hAnsi="Times New Roman" w:cs="Times New Roman"/>
          <w:sz w:val="24"/>
          <w:szCs w:val="24"/>
        </w:rPr>
        <w:lastRenderedPageBreak/>
        <w:t>Fred and Sally Case Study</w:t>
      </w:r>
    </w:p>
    <w:p w:rsidR="002D33F3" w:rsidRPr="00E6489C" w:rsidRDefault="002D33F3" w:rsidP="00E6489C">
      <w:pPr>
        <w:spacing w:line="480" w:lineRule="auto"/>
        <w:rPr>
          <w:rFonts w:ascii="Times New Roman" w:hAnsi="Times New Roman" w:cs="Times New Roman"/>
          <w:sz w:val="24"/>
          <w:szCs w:val="24"/>
        </w:rPr>
      </w:pPr>
      <w:r w:rsidRPr="00E6489C">
        <w:rPr>
          <w:rFonts w:ascii="Times New Roman" w:hAnsi="Times New Roman" w:cs="Times New Roman"/>
          <w:sz w:val="24"/>
          <w:szCs w:val="24"/>
        </w:rPr>
        <w:t>To: Fred</w:t>
      </w:r>
    </w:p>
    <w:p w:rsidR="002D33F3" w:rsidRPr="00E6489C" w:rsidRDefault="002D33F3" w:rsidP="00E6489C">
      <w:pPr>
        <w:spacing w:line="480" w:lineRule="auto"/>
        <w:rPr>
          <w:rFonts w:ascii="Times New Roman" w:hAnsi="Times New Roman" w:cs="Times New Roman"/>
          <w:sz w:val="24"/>
          <w:szCs w:val="24"/>
        </w:rPr>
      </w:pPr>
      <w:r w:rsidRPr="00E6489C">
        <w:rPr>
          <w:rFonts w:ascii="Times New Roman" w:hAnsi="Times New Roman" w:cs="Times New Roman"/>
          <w:sz w:val="24"/>
          <w:szCs w:val="24"/>
        </w:rPr>
        <w:t>Cc: Sally</w:t>
      </w:r>
    </w:p>
    <w:p w:rsidR="002D33F3" w:rsidRPr="00E6489C" w:rsidRDefault="002D33F3" w:rsidP="00E6489C">
      <w:pPr>
        <w:spacing w:line="480" w:lineRule="auto"/>
        <w:rPr>
          <w:rFonts w:ascii="Times New Roman" w:hAnsi="Times New Roman" w:cs="Times New Roman"/>
          <w:sz w:val="24"/>
          <w:szCs w:val="24"/>
        </w:rPr>
      </w:pPr>
      <w:r w:rsidRPr="00E6489C">
        <w:rPr>
          <w:rFonts w:ascii="Times New Roman" w:hAnsi="Times New Roman" w:cs="Times New Roman"/>
          <w:sz w:val="24"/>
          <w:szCs w:val="24"/>
        </w:rPr>
        <w:t>Subject: Cough Syrup Legal Issues</w:t>
      </w:r>
    </w:p>
    <w:p w:rsidR="002D33F3" w:rsidRPr="00E6489C" w:rsidRDefault="002D33F3" w:rsidP="00E6489C">
      <w:pPr>
        <w:spacing w:line="480" w:lineRule="auto"/>
        <w:rPr>
          <w:rFonts w:ascii="Times New Roman" w:hAnsi="Times New Roman" w:cs="Times New Roman"/>
          <w:sz w:val="24"/>
          <w:szCs w:val="24"/>
        </w:rPr>
      </w:pPr>
    </w:p>
    <w:p w:rsidR="002D33F3" w:rsidRPr="00E6489C" w:rsidRDefault="002D33F3" w:rsidP="00E6489C">
      <w:pPr>
        <w:spacing w:line="480" w:lineRule="auto"/>
        <w:rPr>
          <w:rFonts w:ascii="Times New Roman" w:hAnsi="Times New Roman" w:cs="Times New Roman"/>
          <w:sz w:val="24"/>
          <w:szCs w:val="24"/>
        </w:rPr>
      </w:pPr>
      <w:r w:rsidRPr="00E6489C">
        <w:rPr>
          <w:rFonts w:ascii="Times New Roman" w:hAnsi="Times New Roman" w:cs="Times New Roman"/>
          <w:sz w:val="24"/>
          <w:szCs w:val="24"/>
        </w:rPr>
        <w:t>Dear Fred and Sally,</w:t>
      </w:r>
    </w:p>
    <w:p w:rsidR="002D33F3" w:rsidRPr="00E6489C" w:rsidRDefault="002D33F3" w:rsidP="00E6489C">
      <w:pPr>
        <w:spacing w:line="480" w:lineRule="auto"/>
        <w:rPr>
          <w:rFonts w:ascii="Times New Roman" w:hAnsi="Times New Roman" w:cs="Times New Roman"/>
          <w:sz w:val="24"/>
          <w:szCs w:val="24"/>
        </w:rPr>
      </w:pPr>
      <w:r w:rsidRPr="00E6489C">
        <w:rPr>
          <w:rFonts w:ascii="Times New Roman" w:hAnsi="Times New Roman" w:cs="Times New Roman"/>
          <w:sz w:val="24"/>
          <w:szCs w:val="24"/>
        </w:rPr>
        <w:t>Thank you for reaching out to your law firm to get assistance with the legal issues that are facing your company. I am reaching out to give you more information on how to follow the legal steps concerning the dealings by your partners in the business.</w:t>
      </w:r>
    </w:p>
    <w:p w:rsidR="002D33F3" w:rsidRPr="00E6489C" w:rsidRDefault="002D33F3" w:rsidP="00E6489C">
      <w:pPr>
        <w:spacing w:line="480" w:lineRule="auto"/>
        <w:rPr>
          <w:rFonts w:ascii="Times New Roman" w:hAnsi="Times New Roman" w:cs="Times New Roman"/>
          <w:b/>
          <w:sz w:val="24"/>
          <w:szCs w:val="24"/>
        </w:rPr>
      </w:pPr>
      <w:r w:rsidRPr="00E6489C">
        <w:rPr>
          <w:rFonts w:ascii="Times New Roman" w:hAnsi="Times New Roman" w:cs="Times New Roman"/>
          <w:b/>
          <w:sz w:val="24"/>
          <w:szCs w:val="24"/>
        </w:rPr>
        <w:t>Legal Defenses concerning Checks written to Don</w:t>
      </w:r>
    </w:p>
    <w:p w:rsidR="002D33F3" w:rsidRPr="00E6489C" w:rsidRDefault="002D33F3" w:rsidP="00E6489C">
      <w:pPr>
        <w:spacing w:line="480" w:lineRule="auto"/>
        <w:ind w:firstLine="720"/>
        <w:rPr>
          <w:rFonts w:ascii="Times New Roman" w:hAnsi="Times New Roman" w:cs="Times New Roman"/>
          <w:sz w:val="24"/>
          <w:szCs w:val="24"/>
        </w:rPr>
      </w:pPr>
      <w:r w:rsidRPr="00E6489C">
        <w:rPr>
          <w:rFonts w:ascii="Times New Roman" w:hAnsi="Times New Roman" w:cs="Times New Roman"/>
          <w:sz w:val="24"/>
          <w:szCs w:val="24"/>
        </w:rPr>
        <w:t>I advise Fred and Sally to raise forgery and tax fraud as the two legal defenses against Jane regarding a check to Don. Jane is forging the owners' name on the check. This defense can be successful if Fred and sally prove that Sally had been forging their signatories, hence making the process to be illegal.</w:t>
      </w:r>
    </w:p>
    <w:p w:rsidR="002D33F3" w:rsidRPr="00E6489C" w:rsidRDefault="002D33F3" w:rsidP="00E6489C">
      <w:pPr>
        <w:spacing w:line="480" w:lineRule="auto"/>
        <w:rPr>
          <w:rFonts w:ascii="Times New Roman" w:hAnsi="Times New Roman" w:cs="Times New Roman"/>
          <w:b/>
          <w:sz w:val="24"/>
          <w:szCs w:val="24"/>
        </w:rPr>
      </w:pPr>
      <w:r w:rsidRPr="00E6489C">
        <w:rPr>
          <w:rFonts w:ascii="Times New Roman" w:hAnsi="Times New Roman" w:cs="Times New Roman"/>
          <w:b/>
          <w:sz w:val="24"/>
          <w:szCs w:val="24"/>
        </w:rPr>
        <w:t>Legal Defenses concerning Checks written to the Church</w:t>
      </w:r>
    </w:p>
    <w:p w:rsidR="002D33F3" w:rsidRPr="00E6489C" w:rsidRDefault="002D33F3" w:rsidP="00E6489C">
      <w:pPr>
        <w:spacing w:line="480" w:lineRule="auto"/>
        <w:ind w:firstLine="720"/>
        <w:rPr>
          <w:rFonts w:ascii="Times New Roman" w:hAnsi="Times New Roman" w:cs="Times New Roman"/>
          <w:sz w:val="24"/>
          <w:szCs w:val="24"/>
        </w:rPr>
      </w:pPr>
      <w:r w:rsidRPr="00E6489C">
        <w:rPr>
          <w:rFonts w:ascii="Times New Roman" w:hAnsi="Times New Roman" w:cs="Times New Roman"/>
          <w:sz w:val="24"/>
          <w:szCs w:val="24"/>
        </w:rPr>
        <w:t xml:space="preserve">In the same way, Sally and Fred can raise the legal defense of forgery and tax fraud against Jane concerning the check written to the church. Jane is writing checks by forging the owners' name on the check. However, since the check is a donation, it might not be illegal to make donations to a congregation or charity with someone else’s money (Kelly, Hayward, Hammer, &amp; Hendy, 2011). However, it can be illegal if Jane wrote the check off on her tax return. If the church cashed the checks and the bank completed the process, Fred and Sally might </w:t>
      </w:r>
      <w:r w:rsidRPr="00E6489C">
        <w:rPr>
          <w:rFonts w:ascii="Times New Roman" w:hAnsi="Times New Roman" w:cs="Times New Roman"/>
          <w:sz w:val="24"/>
          <w:szCs w:val="24"/>
        </w:rPr>
        <w:lastRenderedPageBreak/>
        <w:t>not benefit from the forgery liability rule, which is a strong reason to make Fred and Sally succeed in the legal battle.</w:t>
      </w:r>
    </w:p>
    <w:p w:rsidR="002D33F3" w:rsidRPr="00E6489C" w:rsidRDefault="002D33F3" w:rsidP="00E6489C">
      <w:pPr>
        <w:spacing w:line="480" w:lineRule="auto"/>
        <w:rPr>
          <w:rFonts w:ascii="Times New Roman" w:hAnsi="Times New Roman" w:cs="Times New Roman"/>
          <w:b/>
          <w:sz w:val="24"/>
          <w:szCs w:val="24"/>
        </w:rPr>
      </w:pPr>
      <w:r w:rsidRPr="00E6489C">
        <w:rPr>
          <w:rFonts w:ascii="Times New Roman" w:hAnsi="Times New Roman" w:cs="Times New Roman"/>
          <w:b/>
          <w:sz w:val="24"/>
          <w:szCs w:val="24"/>
        </w:rPr>
        <w:t>Claims against Jane</w:t>
      </w:r>
    </w:p>
    <w:p w:rsidR="002D33F3" w:rsidRPr="00E6489C" w:rsidRDefault="002D33F3" w:rsidP="00E6489C">
      <w:pPr>
        <w:spacing w:line="480" w:lineRule="auto"/>
        <w:ind w:firstLine="720"/>
        <w:rPr>
          <w:rFonts w:ascii="Times New Roman" w:hAnsi="Times New Roman" w:cs="Times New Roman"/>
          <w:sz w:val="24"/>
          <w:szCs w:val="24"/>
        </w:rPr>
      </w:pPr>
      <w:r w:rsidRPr="00E6489C">
        <w:rPr>
          <w:rFonts w:ascii="Times New Roman" w:hAnsi="Times New Roman" w:cs="Times New Roman"/>
          <w:sz w:val="24"/>
          <w:szCs w:val="24"/>
        </w:rPr>
        <w:t>The civil claim that Fred and Sally have against Jane based on her actions is a forgery. For Fred and Sally to be successful, they will have to prove that indeed Jane forged their signatures. In this regard, Jane’s action has to be proven as being legal significant and false. Since Fred and Sally are the only authorized people in the business accounts to make out checks for expenses for the business, Jane’s actions can be proven to be wrong and illegal. In this case, Fred and Sally will be successful with the civil claim and could be awarded restitution.</w:t>
      </w:r>
    </w:p>
    <w:p w:rsidR="002D33F3" w:rsidRPr="00E6489C" w:rsidRDefault="002D33F3" w:rsidP="00E6489C">
      <w:pPr>
        <w:spacing w:line="480" w:lineRule="auto"/>
        <w:rPr>
          <w:rFonts w:ascii="Times New Roman" w:hAnsi="Times New Roman" w:cs="Times New Roman"/>
          <w:b/>
          <w:sz w:val="24"/>
          <w:szCs w:val="24"/>
        </w:rPr>
      </w:pPr>
      <w:r w:rsidRPr="00E6489C">
        <w:rPr>
          <w:rFonts w:ascii="Times New Roman" w:hAnsi="Times New Roman" w:cs="Times New Roman"/>
          <w:b/>
          <w:sz w:val="24"/>
          <w:szCs w:val="24"/>
        </w:rPr>
        <w:t>Bankruptcy Available in this Situation</w:t>
      </w:r>
    </w:p>
    <w:p w:rsidR="002D33F3" w:rsidRPr="00E6489C" w:rsidRDefault="002D33F3" w:rsidP="00E6489C">
      <w:pPr>
        <w:spacing w:line="480" w:lineRule="auto"/>
        <w:ind w:firstLine="720"/>
        <w:rPr>
          <w:rFonts w:ascii="Times New Roman" w:hAnsi="Times New Roman" w:cs="Times New Roman"/>
          <w:sz w:val="24"/>
          <w:szCs w:val="24"/>
        </w:rPr>
      </w:pPr>
      <w:r w:rsidRPr="00E6489C">
        <w:rPr>
          <w:rFonts w:ascii="Times New Roman" w:hAnsi="Times New Roman" w:cs="Times New Roman"/>
          <w:sz w:val="24"/>
          <w:szCs w:val="24"/>
        </w:rPr>
        <w:t xml:space="preserve">Jane embezzled </w:t>
      </w:r>
      <w:r w:rsidR="00762FD5">
        <w:rPr>
          <w:rFonts w:ascii="Times New Roman" w:hAnsi="Times New Roman" w:cs="Times New Roman"/>
          <w:sz w:val="24"/>
          <w:szCs w:val="24"/>
        </w:rPr>
        <w:t xml:space="preserve">the business’ funds, making </w:t>
      </w:r>
      <w:r w:rsidRPr="00E6489C">
        <w:rPr>
          <w:rFonts w:ascii="Times New Roman" w:hAnsi="Times New Roman" w:cs="Times New Roman"/>
          <w:sz w:val="24"/>
          <w:szCs w:val="24"/>
        </w:rPr>
        <w:t>it is possible for the business to become insolvent. In the prior advice, you were advised to start a sole proprietorship. In this regard, you can file for bankruptcy as a sole proprietor, which will take either chapter 7 or chapter 13. The legal perspective for bankruptcy for this case means there is no separation between a so</w:t>
      </w:r>
      <w:r w:rsidR="00762FD5">
        <w:rPr>
          <w:rFonts w:ascii="Times New Roman" w:hAnsi="Times New Roman" w:cs="Times New Roman"/>
          <w:sz w:val="24"/>
          <w:szCs w:val="24"/>
        </w:rPr>
        <w:t>le proprietorship and its owner</w:t>
      </w:r>
      <w:r w:rsidRPr="00E6489C">
        <w:rPr>
          <w:rFonts w:ascii="Times New Roman" w:hAnsi="Times New Roman" w:cs="Times New Roman"/>
          <w:sz w:val="24"/>
          <w:szCs w:val="24"/>
        </w:rPr>
        <w:t xml:space="preserve">. </w:t>
      </w:r>
      <w:r w:rsidR="00762FD5">
        <w:rPr>
          <w:rFonts w:ascii="Times New Roman" w:hAnsi="Times New Roman" w:cs="Times New Roman"/>
          <w:sz w:val="24"/>
          <w:szCs w:val="24"/>
        </w:rPr>
        <w:t xml:space="preserve">Under </w:t>
      </w:r>
      <w:r w:rsidRPr="00E6489C">
        <w:rPr>
          <w:rFonts w:ascii="Times New Roman" w:hAnsi="Times New Roman" w:cs="Times New Roman"/>
          <w:sz w:val="24"/>
          <w:szCs w:val="24"/>
        </w:rPr>
        <w:t>Chapter 7 bankruptcy</w:t>
      </w:r>
      <w:r w:rsidR="00762FD5">
        <w:rPr>
          <w:rFonts w:ascii="Times New Roman" w:hAnsi="Times New Roman" w:cs="Times New Roman"/>
          <w:sz w:val="24"/>
          <w:szCs w:val="24"/>
        </w:rPr>
        <w:t>, Sally and Fred will give up their property owned unless the state laws exempt it</w:t>
      </w:r>
      <w:r w:rsidRPr="00E6489C">
        <w:rPr>
          <w:rFonts w:ascii="Times New Roman" w:hAnsi="Times New Roman" w:cs="Times New Roman"/>
          <w:sz w:val="24"/>
          <w:szCs w:val="24"/>
        </w:rPr>
        <w:t xml:space="preserve"> (Kelly, Hayward, Hammer, &amp; Hendy, 2011). </w:t>
      </w:r>
      <w:r w:rsidR="00762FD5">
        <w:rPr>
          <w:rFonts w:ascii="Times New Roman" w:hAnsi="Times New Roman" w:cs="Times New Roman"/>
          <w:sz w:val="24"/>
          <w:szCs w:val="24"/>
        </w:rPr>
        <w:t xml:space="preserve">However, if you file for </w:t>
      </w:r>
      <w:r w:rsidRPr="00E6489C">
        <w:rPr>
          <w:rFonts w:ascii="Times New Roman" w:hAnsi="Times New Roman" w:cs="Times New Roman"/>
          <w:sz w:val="24"/>
          <w:szCs w:val="24"/>
        </w:rPr>
        <w:t>Chapter 13 bankruptcy</w:t>
      </w:r>
      <w:r w:rsidR="00762FD5">
        <w:rPr>
          <w:rFonts w:ascii="Times New Roman" w:hAnsi="Times New Roman" w:cs="Times New Roman"/>
          <w:sz w:val="24"/>
          <w:szCs w:val="24"/>
        </w:rPr>
        <w:t>, you will</w:t>
      </w:r>
      <w:r w:rsidRPr="00E6489C">
        <w:rPr>
          <w:rFonts w:ascii="Times New Roman" w:hAnsi="Times New Roman" w:cs="Times New Roman"/>
          <w:sz w:val="24"/>
          <w:szCs w:val="24"/>
        </w:rPr>
        <w:t xml:space="preserve"> not have to give up property</w:t>
      </w:r>
      <w:r w:rsidR="00762FD5">
        <w:rPr>
          <w:rFonts w:ascii="Times New Roman" w:hAnsi="Times New Roman" w:cs="Times New Roman"/>
          <w:sz w:val="24"/>
          <w:szCs w:val="24"/>
        </w:rPr>
        <w:t>. Instead, you will be subjected to a 3-5 year arrangement to pay the debts.</w:t>
      </w:r>
      <w:r w:rsidRPr="00E6489C">
        <w:rPr>
          <w:rFonts w:ascii="Times New Roman" w:hAnsi="Times New Roman" w:cs="Times New Roman"/>
          <w:sz w:val="24"/>
          <w:szCs w:val="24"/>
        </w:rPr>
        <w:t xml:space="preserve"> </w:t>
      </w:r>
      <w:r w:rsidR="00762FD5">
        <w:rPr>
          <w:rFonts w:ascii="Times New Roman" w:hAnsi="Times New Roman" w:cs="Times New Roman"/>
          <w:sz w:val="24"/>
          <w:szCs w:val="24"/>
        </w:rPr>
        <w:t xml:space="preserve">In this case, I would advise you file for </w:t>
      </w:r>
      <w:r w:rsidRPr="00E6489C">
        <w:rPr>
          <w:rFonts w:ascii="Times New Roman" w:hAnsi="Times New Roman" w:cs="Times New Roman"/>
          <w:sz w:val="24"/>
          <w:szCs w:val="24"/>
        </w:rPr>
        <w:t>chapter 13 since it will not take away the business property and it will also not shut down the business.</w:t>
      </w:r>
    </w:p>
    <w:p w:rsidR="002D33F3" w:rsidRPr="00E6489C" w:rsidRDefault="002D33F3" w:rsidP="00E6489C">
      <w:pPr>
        <w:spacing w:line="480" w:lineRule="auto"/>
        <w:rPr>
          <w:rFonts w:ascii="Times New Roman" w:hAnsi="Times New Roman" w:cs="Times New Roman"/>
          <w:b/>
          <w:sz w:val="24"/>
          <w:szCs w:val="24"/>
        </w:rPr>
      </w:pPr>
      <w:r w:rsidRPr="00E6489C">
        <w:rPr>
          <w:rFonts w:ascii="Times New Roman" w:hAnsi="Times New Roman" w:cs="Times New Roman"/>
          <w:b/>
          <w:sz w:val="24"/>
          <w:szCs w:val="24"/>
        </w:rPr>
        <w:t>Implications on the Business Assets</w:t>
      </w:r>
    </w:p>
    <w:p w:rsidR="002D33F3" w:rsidRPr="00E6489C" w:rsidRDefault="002D33F3" w:rsidP="00E6489C">
      <w:pPr>
        <w:spacing w:line="480" w:lineRule="auto"/>
        <w:ind w:firstLine="720"/>
        <w:rPr>
          <w:rFonts w:ascii="Times New Roman" w:hAnsi="Times New Roman" w:cs="Times New Roman"/>
          <w:sz w:val="24"/>
          <w:szCs w:val="24"/>
        </w:rPr>
      </w:pPr>
      <w:r w:rsidRPr="00E6489C">
        <w:rPr>
          <w:rFonts w:ascii="Times New Roman" w:hAnsi="Times New Roman" w:cs="Times New Roman"/>
          <w:sz w:val="24"/>
          <w:szCs w:val="24"/>
        </w:rPr>
        <w:lastRenderedPageBreak/>
        <w:t xml:space="preserve">The </w:t>
      </w:r>
      <w:r w:rsidR="00762FD5">
        <w:rPr>
          <w:rFonts w:ascii="Times New Roman" w:hAnsi="Times New Roman" w:cs="Times New Roman"/>
          <w:sz w:val="24"/>
          <w:szCs w:val="24"/>
        </w:rPr>
        <w:t xml:space="preserve">choice you make when filing for bankruptcy will determine the </w:t>
      </w:r>
      <w:r w:rsidRPr="00E6489C">
        <w:rPr>
          <w:rFonts w:ascii="Times New Roman" w:hAnsi="Times New Roman" w:cs="Times New Roman"/>
          <w:sz w:val="24"/>
          <w:szCs w:val="24"/>
        </w:rPr>
        <w:t xml:space="preserve">consequences </w:t>
      </w:r>
      <w:r w:rsidR="00762FD5">
        <w:rPr>
          <w:rFonts w:ascii="Times New Roman" w:hAnsi="Times New Roman" w:cs="Times New Roman"/>
          <w:sz w:val="24"/>
          <w:szCs w:val="24"/>
        </w:rPr>
        <w:t xml:space="preserve">on the business assets. </w:t>
      </w:r>
      <w:r w:rsidRPr="00E6489C">
        <w:rPr>
          <w:rFonts w:ascii="Times New Roman" w:hAnsi="Times New Roman" w:cs="Times New Roman"/>
          <w:sz w:val="24"/>
          <w:szCs w:val="24"/>
        </w:rPr>
        <w:t xml:space="preserve">If </w:t>
      </w:r>
      <w:r w:rsidR="00762FD5">
        <w:rPr>
          <w:rFonts w:ascii="Times New Roman" w:hAnsi="Times New Roman" w:cs="Times New Roman"/>
          <w:sz w:val="24"/>
          <w:szCs w:val="24"/>
        </w:rPr>
        <w:t xml:space="preserve">you file for </w:t>
      </w:r>
      <w:r w:rsidRPr="00E6489C">
        <w:rPr>
          <w:rFonts w:ascii="Times New Roman" w:hAnsi="Times New Roman" w:cs="Times New Roman"/>
          <w:sz w:val="24"/>
          <w:szCs w:val="24"/>
        </w:rPr>
        <w:t>Chapter 7 bankruptcy, the</w:t>
      </w:r>
      <w:r w:rsidR="00762FD5">
        <w:rPr>
          <w:rFonts w:ascii="Times New Roman" w:hAnsi="Times New Roman" w:cs="Times New Roman"/>
          <w:sz w:val="24"/>
          <w:szCs w:val="24"/>
        </w:rPr>
        <w:t>n the</w:t>
      </w:r>
      <w:r w:rsidRPr="00E6489C">
        <w:rPr>
          <w:rFonts w:ascii="Times New Roman" w:hAnsi="Times New Roman" w:cs="Times New Roman"/>
          <w:sz w:val="24"/>
          <w:szCs w:val="24"/>
        </w:rPr>
        <w:t xml:space="preserve"> assets are not a separate legal entity and will be treated as your assets by listing them in bankruptcy (Kelly, Hayward, Hammer, &amp; Hendy, 2011). This could potentially shut down the business. On the other hand, if you file for Chapter 13, then the assets of the business will not be affected, and you will be given enough time to make repayments for your debts.</w:t>
      </w:r>
    </w:p>
    <w:p w:rsidR="002D33F3" w:rsidRPr="00E6489C" w:rsidRDefault="002D33F3" w:rsidP="00E6489C">
      <w:pPr>
        <w:spacing w:line="480" w:lineRule="auto"/>
        <w:rPr>
          <w:rFonts w:ascii="Times New Roman" w:hAnsi="Times New Roman" w:cs="Times New Roman"/>
          <w:b/>
          <w:sz w:val="24"/>
          <w:szCs w:val="24"/>
        </w:rPr>
      </w:pPr>
      <w:r w:rsidRPr="00E6489C">
        <w:rPr>
          <w:rFonts w:ascii="Times New Roman" w:hAnsi="Times New Roman" w:cs="Times New Roman"/>
          <w:b/>
          <w:sz w:val="24"/>
          <w:szCs w:val="24"/>
        </w:rPr>
        <w:t>Implications on the Assets of individual family Members</w:t>
      </w:r>
    </w:p>
    <w:p w:rsidR="002D33F3" w:rsidRPr="00E6489C" w:rsidRDefault="002D33F3" w:rsidP="00E6489C">
      <w:pPr>
        <w:spacing w:line="480" w:lineRule="auto"/>
        <w:ind w:firstLine="720"/>
        <w:rPr>
          <w:rFonts w:ascii="Times New Roman" w:hAnsi="Times New Roman" w:cs="Times New Roman"/>
          <w:sz w:val="24"/>
          <w:szCs w:val="24"/>
        </w:rPr>
      </w:pPr>
      <w:r w:rsidRPr="00E6489C">
        <w:rPr>
          <w:rFonts w:ascii="Times New Roman" w:hAnsi="Times New Roman" w:cs="Times New Roman"/>
          <w:sz w:val="24"/>
          <w:szCs w:val="24"/>
        </w:rPr>
        <w:t>The implications of a potential bankruptcy action by the business on the assets of the individual family members would not impact them because of the sole proprietorship. The sole proprietor means the business is owned by a single individual and the business debts are the personal obligations of the sole proprietor (Kelly, Hayward, Hammer, &amp; Hendy, 2011). This means if the debt is not paid, then the creditors can come after the sole proprietor’s personal and business assets. It would not affect the individual family member’s assets in bankruptcy because they are not the sole proprietor.</w:t>
      </w:r>
    </w:p>
    <w:p w:rsidR="002D33F3" w:rsidRPr="00E6489C" w:rsidRDefault="002D33F3" w:rsidP="00E6489C">
      <w:pPr>
        <w:spacing w:line="480" w:lineRule="auto"/>
        <w:rPr>
          <w:rFonts w:ascii="Times New Roman" w:hAnsi="Times New Roman" w:cs="Times New Roman"/>
          <w:b/>
          <w:sz w:val="24"/>
          <w:szCs w:val="24"/>
        </w:rPr>
      </w:pPr>
      <w:r w:rsidRPr="00E6489C">
        <w:rPr>
          <w:rFonts w:ascii="Times New Roman" w:hAnsi="Times New Roman" w:cs="Times New Roman"/>
          <w:b/>
          <w:sz w:val="24"/>
          <w:szCs w:val="24"/>
        </w:rPr>
        <w:t>Legal recourse against Bob</w:t>
      </w:r>
    </w:p>
    <w:p w:rsidR="002D33F3" w:rsidRPr="00E6489C" w:rsidRDefault="002D33F3" w:rsidP="00E6489C">
      <w:pPr>
        <w:spacing w:line="480" w:lineRule="auto"/>
        <w:ind w:firstLine="720"/>
        <w:rPr>
          <w:rFonts w:ascii="Times New Roman" w:hAnsi="Times New Roman" w:cs="Times New Roman"/>
          <w:sz w:val="24"/>
          <w:szCs w:val="24"/>
        </w:rPr>
      </w:pPr>
      <w:r w:rsidRPr="00E6489C">
        <w:rPr>
          <w:rFonts w:ascii="Times New Roman" w:hAnsi="Times New Roman" w:cs="Times New Roman"/>
          <w:sz w:val="24"/>
          <w:szCs w:val="24"/>
        </w:rPr>
        <w:t xml:space="preserve">From your case, Sam refused to enter into an exclusive distribution deal with Bob, a local drugstore owner. It made him upset, so he reversed engineered the cough syrup recipe </w:t>
      </w:r>
      <w:r w:rsidR="00C46B00">
        <w:rPr>
          <w:rFonts w:ascii="Times New Roman" w:hAnsi="Times New Roman" w:cs="Times New Roman"/>
          <w:sz w:val="24"/>
          <w:szCs w:val="24"/>
        </w:rPr>
        <w:t>and posted it online to get revenge</w:t>
      </w:r>
      <w:r w:rsidRPr="00E6489C">
        <w:rPr>
          <w:rFonts w:ascii="Times New Roman" w:hAnsi="Times New Roman" w:cs="Times New Roman"/>
          <w:sz w:val="24"/>
          <w:szCs w:val="24"/>
        </w:rPr>
        <w:t xml:space="preserve">. The legal recourses Fred has against Bob are patent infringement and copyright infringement. </w:t>
      </w:r>
      <w:r w:rsidR="00C46B00">
        <w:rPr>
          <w:rFonts w:ascii="Times New Roman" w:hAnsi="Times New Roman" w:cs="Times New Roman"/>
          <w:sz w:val="24"/>
          <w:szCs w:val="24"/>
        </w:rPr>
        <w:t xml:space="preserve">In this regard, Bob used and sold the patent invention without Fred’s permission, yet Fred is the owner of the patent (Balouziyeh, </w:t>
      </w:r>
      <w:r w:rsidRPr="00E6489C">
        <w:rPr>
          <w:rFonts w:ascii="Times New Roman" w:hAnsi="Times New Roman" w:cs="Times New Roman"/>
          <w:sz w:val="24"/>
          <w:szCs w:val="24"/>
        </w:rPr>
        <w:t xml:space="preserve">2013). </w:t>
      </w:r>
      <w:r w:rsidR="00C46B00">
        <w:rPr>
          <w:rFonts w:ascii="Times New Roman" w:hAnsi="Times New Roman" w:cs="Times New Roman"/>
          <w:sz w:val="24"/>
          <w:szCs w:val="24"/>
        </w:rPr>
        <w:t xml:space="preserve">On the other hand, Bob used the copyright of the business without Fred’s knowledge and consent, hence infringing the </w:t>
      </w:r>
      <w:r w:rsidR="00C46B00">
        <w:rPr>
          <w:rFonts w:ascii="Times New Roman" w:hAnsi="Times New Roman" w:cs="Times New Roman"/>
          <w:sz w:val="24"/>
          <w:szCs w:val="24"/>
        </w:rPr>
        <w:lastRenderedPageBreak/>
        <w:t>co</w:t>
      </w:r>
      <w:r w:rsidRPr="00E6489C">
        <w:rPr>
          <w:rFonts w:ascii="Times New Roman" w:hAnsi="Times New Roman" w:cs="Times New Roman"/>
          <w:sz w:val="24"/>
          <w:szCs w:val="24"/>
        </w:rPr>
        <w:t xml:space="preserve">pyright </w:t>
      </w:r>
      <w:r w:rsidR="00C46B00">
        <w:rPr>
          <w:rFonts w:ascii="Times New Roman" w:hAnsi="Times New Roman" w:cs="Times New Roman"/>
          <w:sz w:val="24"/>
          <w:szCs w:val="24"/>
        </w:rPr>
        <w:t>laws (</w:t>
      </w:r>
      <w:r w:rsidRPr="00E6489C">
        <w:rPr>
          <w:rFonts w:ascii="Times New Roman" w:hAnsi="Times New Roman" w:cs="Times New Roman"/>
          <w:sz w:val="24"/>
          <w:szCs w:val="24"/>
        </w:rPr>
        <w:t xml:space="preserve">Balouziyeh, J. (2013). Fred will </w:t>
      </w:r>
      <w:r w:rsidR="00C46B00">
        <w:rPr>
          <w:rFonts w:ascii="Times New Roman" w:hAnsi="Times New Roman" w:cs="Times New Roman"/>
          <w:sz w:val="24"/>
          <w:szCs w:val="24"/>
        </w:rPr>
        <w:t xml:space="preserve">succeed in suing Bob for </w:t>
      </w:r>
      <w:r w:rsidRPr="00E6489C">
        <w:rPr>
          <w:rFonts w:ascii="Times New Roman" w:hAnsi="Times New Roman" w:cs="Times New Roman"/>
          <w:sz w:val="24"/>
          <w:szCs w:val="24"/>
        </w:rPr>
        <w:t xml:space="preserve">patent infringement and copyright </w:t>
      </w:r>
      <w:r w:rsidR="00C46B00">
        <w:rPr>
          <w:rFonts w:ascii="Times New Roman" w:hAnsi="Times New Roman" w:cs="Times New Roman"/>
          <w:sz w:val="24"/>
          <w:szCs w:val="24"/>
        </w:rPr>
        <w:t>infringement</w:t>
      </w:r>
      <w:r w:rsidRPr="00E6489C">
        <w:rPr>
          <w:rFonts w:ascii="Times New Roman" w:hAnsi="Times New Roman" w:cs="Times New Roman"/>
          <w:sz w:val="24"/>
          <w:szCs w:val="24"/>
        </w:rPr>
        <w:t>.</w:t>
      </w:r>
    </w:p>
    <w:p w:rsidR="002D33F3" w:rsidRPr="00E6489C" w:rsidRDefault="002D33F3" w:rsidP="00E6489C">
      <w:pPr>
        <w:spacing w:line="480" w:lineRule="auto"/>
        <w:rPr>
          <w:rFonts w:ascii="Times New Roman" w:hAnsi="Times New Roman" w:cs="Times New Roman"/>
          <w:sz w:val="24"/>
          <w:szCs w:val="24"/>
        </w:rPr>
      </w:pPr>
    </w:p>
    <w:p w:rsidR="002D33F3" w:rsidRPr="00E6489C" w:rsidRDefault="002D33F3" w:rsidP="00E6489C">
      <w:pPr>
        <w:spacing w:line="480" w:lineRule="auto"/>
        <w:ind w:firstLine="720"/>
        <w:rPr>
          <w:rFonts w:ascii="Times New Roman" w:hAnsi="Times New Roman" w:cs="Times New Roman"/>
          <w:sz w:val="24"/>
          <w:szCs w:val="24"/>
        </w:rPr>
      </w:pPr>
      <w:r w:rsidRPr="00E6489C">
        <w:rPr>
          <w:rFonts w:ascii="Times New Roman" w:hAnsi="Times New Roman" w:cs="Times New Roman"/>
          <w:sz w:val="24"/>
          <w:szCs w:val="24"/>
        </w:rPr>
        <w:t>Please get in touch with me when you are ready to have Sam as your partner and I will draw up the legal papers for the partnership. Good luck to you in your future endeavors with the new cough syrup business.</w:t>
      </w:r>
    </w:p>
    <w:p w:rsidR="002D33F3" w:rsidRPr="00E6489C" w:rsidRDefault="002D33F3" w:rsidP="00E6489C">
      <w:pPr>
        <w:spacing w:line="480" w:lineRule="auto"/>
        <w:rPr>
          <w:rFonts w:ascii="Times New Roman" w:hAnsi="Times New Roman" w:cs="Times New Roman"/>
          <w:sz w:val="24"/>
          <w:szCs w:val="24"/>
        </w:rPr>
      </w:pPr>
      <w:r w:rsidRPr="00E6489C">
        <w:rPr>
          <w:rFonts w:ascii="Times New Roman" w:hAnsi="Times New Roman" w:cs="Times New Roman"/>
          <w:sz w:val="24"/>
          <w:szCs w:val="24"/>
        </w:rPr>
        <w:t xml:space="preserve">    </w:t>
      </w:r>
    </w:p>
    <w:p w:rsidR="002D33F3" w:rsidRPr="00E6489C" w:rsidRDefault="002D33F3" w:rsidP="00E6489C">
      <w:pPr>
        <w:spacing w:line="480" w:lineRule="auto"/>
        <w:rPr>
          <w:rFonts w:ascii="Times New Roman" w:hAnsi="Times New Roman" w:cs="Times New Roman"/>
          <w:sz w:val="24"/>
          <w:szCs w:val="24"/>
        </w:rPr>
      </w:pPr>
      <w:r w:rsidRPr="00E6489C">
        <w:rPr>
          <w:rFonts w:ascii="Times New Roman" w:hAnsi="Times New Roman" w:cs="Times New Roman"/>
          <w:sz w:val="24"/>
          <w:szCs w:val="24"/>
        </w:rPr>
        <w:t>Sincerely,</w:t>
      </w:r>
    </w:p>
    <w:p w:rsidR="00446C06" w:rsidRPr="00E6489C" w:rsidRDefault="002D33F3" w:rsidP="00E6489C">
      <w:pPr>
        <w:spacing w:line="480" w:lineRule="auto"/>
        <w:rPr>
          <w:rFonts w:ascii="Times New Roman" w:hAnsi="Times New Roman" w:cs="Times New Roman"/>
          <w:sz w:val="24"/>
          <w:szCs w:val="24"/>
        </w:rPr>
      </w:pPr>
      <w:r w:rsidRPr="00E6489C">
        <w:rPr>
          <w:rFonts w:ascii="Times New Roman" w:hAnsi="Times New Roman" w:cs="Times New Roman"/>
          <w:sz w:val="24"/>
          <w:szCs w:val="24"/>
        </w:rPr>
        <w:t>Student’s Name </w:t>
      </w:r>
    </w:p>
    <w:p w:rsidR="002D33F3" w:rsidRPr="00E6489C" w:rsidRDefault="002D33F3" w:rsidP="00E6489C">
      <w:pPr>
        <w:spacing w:line="480" w:lineRule="auto"/>
        <w:rPr>
          <w:rFonts w:ascii="Times New Roman" w:hAnsi="Times New Roman" w:cs="Times New Roman"/>
          <w:sz w:val="24"/>
          <w:szCs w:val="24"/>
        </w:rPr>
      </w:pPr>
      <w:r w:rsidRPr="00E6489C">
        <w:rPr>
          <w:rFonts w:ascii="Times New Roman" w:hAnsi="Times New Roman" w:cs="Times New Roman"/>
          <w:sz w:val="24"/>
          <w:szCs w:val="24"/>
        </w:rPr>
        <w:br w:type="page"/>
      </w:r>
    </w:p>
    <w:p w:rsidR="00446C06" w:rsidRPr="00E6489C" w:rsidRDefault="00446C06" w:rsidP="00E6489C">
      <w:pPr>
        <w:spacing w:line="480" w:lineRule="auto"/>
        <w:jc w:val="center"/>
        <w:rPr>
          <w:rFonts w:ascii="Times New Roman" w:hAnsi="Times New Roman" w:cs="Times New Roman"/>
          <w:sz w:val="24"/>
          <w:szCs w:val="24"/>
        </w:rPr>
      </w:pPr>
      <w:r w:rsidRPr="00E6489C">
        <w:rPr>
          <w:rFonts w:ascii="Times New Roman" w:hAnsi="Times New Roman" w:cs="Times New Roman"/>
          <w:sz w:val="24"/>
          <w:szCs w:val="24"/>
        </w:rPr>
        <w:lastRenderedPageBreak/>
        <w:t>References</w:t>
      </w:r>
    </w:p>
    <w:p w:rsidR="00446C06" w:rsidRPr="00E6489C" w:rsidRDefault="001F2117" w:rsidP="00E6489C">
      <w:pPr>
        <w:spacing w:line="480" w:lineRule="auto"/>
        <w:rPr>
          <w:rFonts w:ascii="Times New Roman" w:hAnsi="Times New Roman" w:cs="Times New Roman"/>
          <w:sz w:val="24"/>
          <w:szCs w:val="24"/>
        </w:rPr>
      </w:pPr>
      <w:r w:rsidRPr="00E6489C">
        <w:rPr>
          <w:rFonts w:ascii="Times New Roman" w:hAnsi="Times New Roman" w:cs="Times New Roman"/>
          <w:sz w:val="24"/>
          <w:szCs w:val="24"/>
        </w:rPr>
        <w:t xml:space="preserve">Balouziyeh, J. (2013). </w:t>
      </w:r>
      <w:r w:rsidRPr="00E6489C">
        <w:rPr>
          <w:rFonts w:ascii="Times New Roman" w:hAnsi="Times New Roman" w:cs="Times New Roman"/>
          <w:i/>
          <w:iCs/>
          <w:sz w:val="24"/>
          <w:szCs w:val="24"/>
        </w:rPr>
        <w:t xml:space="preserve">A legal guide to United States business organizations: The law of </w:t>
      </w:r>
      <w:r w:rsidR="00E6489C">
        <w:rPr>
          <w:rFonts w:ascii="Times New Roman" w:hAnsi="Times New Roman" w:cs="Times New Roman"/>
          <w:i/>
          <w:iCs/>
          <w:sz w:val="24"/>
          <w:szCs w:val="24"/>
        </w:rPr>
        <w:tab/>
      </w:r>
      <w:r w:rsidRPr="00E6489C">
        <w:rPr>
          <w:rFonts w:ascii="Times New Roman" w:hAnsi="Times New Roman" w:cs="Times New Roman"/>
          <w:i/>
          <w:iCs/>
          <w:sz w:val="24"/>
          <w:szCs w:val="24"/>
        </w:rPr>
        <w:t>partnerships, corporations, and limited liability companies</w:t>
      </w:r>
      <w:r w:rsidRPr="00E6489C">
        <w:rPr>
          <w:rFonts w:ascii="Times New Roman" w:hAnsi="Times New Roman" w:cs="Times New Roman"/>
          <w:sz w:val="24"/>
          <w:szCs w:val="24"/>
        </w:rPr>
        <w:t>. Berlin: Springer.</w:t>
      </w:r>
    </w:p>
    <w:p w:rsidR="001F2117" w:rsidRPr="00E6489C" w:rsidRDefault="001F2117" w:rsidP="00E6489C">
      <w:pPr>
        <w:spacing w:line="480" w:lineRule="auto"/>
        <w:rPr>
          <w:rFonts w:ascii="Times New Roman" w:hAnsi="Times New Roman" w:cs="Times New Roman"/>
          <w:sz w:val="24"/>
          <w:szCs w:val="24"/>
        </w:rPr>
      </w:pPr>
      <w:r w:rsidRPr="00E6489C">
        <w:rPr>
          <w:rFonts w:ascii="Times New Roman" w:hAnsi="Times New Roman" w:cs="Times New Roman"/>
          <w:sz w:val="24"/>
          <w:szCs w:val="24"/>
        </w:rPr>
        <w:t>Kelly, D., Hayward, R., Ha</w:t>
      </w:r>
      <w:bookmarkStart w:id="0" w:name="_GoBack"/>
      <w:bookmarkEnd w:id="0"/>
      <w:r w:rsidRPr="00E6489C">
        <w:rPr>
          <w:rFonts w:ascii="Times New Roman" w:hAnsi="Times New Roman" w:cs="Times New Roman"/>
          <w:sz w:val="24"/>
          <w:szCs w:val="24"/>
        </w:rPr>
        <w:t xml:space="preserve">mmer, R. &amp; Hendy, J. (2011). </w:t>
      </w:r>
      <w:r w:rsidRPr="00E6489C">
        <w:rPr>
          <w:rFonts w:ascii="Times New Roman" w:hAnsi="Times New Roman" w:cs="Times New Roman"/>
          <w:i/>
          <w:sz w:val="24"/>
          <w:szCs w:val="24"/>
        </w:rPr>
        <w:t>Business Law.</w:t>
      </w:r>
      <w:r w:rsidRPr="00E6489C">
        <w:rPr>
          <w:rFonts w:ascii="Times New Roman" w:hAnsi="Times New Roman" w:cs="Times New Roman"/>
          <w:sz w:val="24"/>
          <w:szCs w:val="24"/>
        </w:rPr>
        <w:t xml:space="preserve"> London: Routledge.</w:t>
      </w:r>
    </w:p>
    <w:p w:rsidR="001F2117" w:rsidRPr="00E6489C" w:rsidRDefault="001F2117" w:rsidP="00E6489C">
      <w:pPr>
        <w:spacing w:line="480" w:lineRule="auto"/>
        <w:rPr>
          <w:rFonts w:ascii="Times New Roman" w:hAnsi="Times New Roman" w:cs="Times New Roman"/>
          <w:sz w:val="24"/>
          <w:szCs w:val="24"/>
        </w:rPr>
      </w:pPr>
    </w:p>
    <w:sectPr w:rsidR="001F2117" w:rsidRPr="00E6489C" w:rsidSect="002D33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0836" w:rsidRDefault="00DC0836" w:rsidP="002D33F3">
      <w:pPr>
        <w:spacing w:after="0" w:line="240" w:lineRule="auto"/>
      </w:pPr>
      <w:r>
        <w:separator/>
      </w:r>
    </w:p>
  </w:endnote>
  <w:endnote w:type="continuationSeparator" w:id="0">
    <w:p w:rsidR="00DC0836" w:rsidRDefault="00DC0836" w:rsidP="002D3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0836" w:rsidRDefault="00DC0836" w:rsidP="002D33F3">
      <w:pPr>
        <w:spacing w:after="0" w:line="240" w:lineRule="auto"/>
      </w:pPr>
      <w:r>
        <w:separator/>
      </w:r>
    </w:p>
  </w:footnote>
  <w:footnote w:type="continuationSeparator" w:id="0">
    <w:p w:rsidR="00DC0836" w:rsidRDefault="00DC0836" w:rsidP="002D33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3F3" w:rsidRPr="002D33F3" w:rsidRDefault="002D33F3">
    <w:pPr>
      <w:pStyle w:val="Header"/>
      <w:jc w:val="right"/>
      <w:rPr>
        <w:rFonts w:ascii="Times New Roman" w:hAnsi="Times New Roman" w:cs="Times New Roman"/>
        <w:sz w:val="24"/>
        <w:szCs w:val="24"/>
      </w:rPr>
    </w:pPr>
    <w:r>
      <w:rPr>
        <w:rFonts w:ascii="Times New Roman" w:hAnsi="Times New Roman" w:cs="Times New Roman"/>
        <w:sz w:val="24"/>
        <w:szCs w:val="24"/>
      </w:rPr>
      <w:t>FRED AND SALLY CASE STUDY</w:t>
    </w:r>
    <w:r>
      <w:rPr>
        <w:rFonts w:ascii="Times New Roman" w:hAnsi="Times New Roman" w:cs="Times New Roman"/>
        <w:sz w:val="24"/>
        <w:szCs w:val="24"/>
      </w:rPr>
      <w:tab/>
    </w:r>
    <w:r w:rsidRPr="002D33F3">
      <w:rPr>
        <w:rFonts w:ascii="Times New Roman" w:hAnsi="Times New Roman" w:cs="Times New Roman"/>
        <w:sz w:val="24"/>
        <w:szCs w:val="24"/>
      </w:rPr>
      <w:tab/>
    </w:r>
    <w:sdt>
      <w:sdtPr>
        <w:rPr>
          <w:rFonts w:ascii="Times New Roman" w:hAnsi="Times New Roman" w:cs="Times New Roman"/>
          <w:sz w:val="24"/>
          <w:szCs w:val="24"/>
        </w:rPr>
        <w:id w:val="1304973806"/>
        <w:docPartObj>
          <w:docPartGallery w:val="Page Numbers (Top of Page)"/>
          <w:docPartUnique/>
        </w:docPartObj>
      </w:sdtPr>
      <w:sdtEndPr>
        <w:rPr>
          <w:noProof/>
        </w:rPr>
      </w:sdtEndPr>
      <w:sdtContent>
        <w:r w:rsidRPr="002D33F3">
          <w:rPr>
            <w:rFonts w:ascii="Times New Roman" w:hAnsi="Times New Roman" w:cs="Times New Roman"/>
            <w:sz w:val="24"/>
            <w:szCs w:val="24"/>
          </w:rPr>
          <w:fldChar w:fldCharType="begin"/>
        </w:r>
        <w:r w:rsidRPr="002D33F3">
          <w:rPr>
            <w:rFonts w:ascii="Times New Roman" w:hAnsi="Times New Roman" w:cs="Times New Roman"/>
            <w:sz w:val="24"/>
            <w:szCs w:val="24"/>
          </w:rPr>
          <w:instrText xml:space="preserve"> PAGE   \* MERGEFORMAT </w:instrText>
        </w:r>
        <w:r w:rsidRPr="002D33F3">
          <w:rPr>
            <w:rFonts w:ascii="Times New Roman" w:hAnsi="Times New Roman" w:cs="Times New Roman"/>
            <w:sz w:val="24"/>
            <w:szCs w:val="24"/>
          </w:rPr>
          <w:fldChar w:fldCharType="separate"/>
        </w:r>
        <w:r w:rsidR="00C46B00">
          <w:rPr>
            <w:rFonts w:ascii="Times New Roman" w:hAnsi="Times New Roman" w:cs="Times New Roman"/>
            <w:noProof/>
            <w:sz w:val="24"/>
            <w:szCs w:val="24"/>
          </w:rPr>
          <w:t>6</w:t>
        </w:r>
        <w:r w:rsidRPr="002D33F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3F3" w:rsidRPr="002D33F3" w:rsidRDefault="002D33F3" w:rsidP="002D33F3">
    <w:pPr>
      <w:pStyle w:val="Header"/>
      <w:jc w:val="right"/>
      <w:rPr>
        <w:rFonts w:ascii="Times New Roman" w:hAnsi="Times New Roman" w:cs="Times New Roman"/>
        <w:sz w:val="24"/>
        <w:szCs w:val="24"/>
      </w:rPr>
    </w:pPr>
    <w:r w:rsidRPr="002D33F3">
      <w:rPr>
        <w:rFonts w:ascii="Times New Roman" w:hAnsi="Times New Roman" w:cs="Times New Roman"/>
        <w:sz w:val="24"/>
        <w:szCs w:val="24"/>
      </w:rPr>
      <w:t xml:space="preserve">Running </w:t>
    </w:r>
    <w:r>
      <w:rPr>
        <w:rFonts w:ascii="Times New Roman" w:hAnsi="Times New Roman" w:cs="Times New Roman"/>
        <w:sz w:val="24"/>
        <w:szCs w:val="24"/>
      </w:rPr>
      <w:t>head: FRED AND SALLY CASE STUDY</w:t>
    </w:r>
    <w:r w:rsidRPr="002D33F3">
      <w:rPr>
        <w:rFonts w:ascii="Times New Roman" w:hAnsi="Times New Roman" w:cs="Times New Roman"/>
        <w:sz w:val="24"/>
        <w:szCs w:val="24"/>
      </w:rPr>
      <w:tab/>
    </w:r>
    <w:sdt>
      <w:sdtPr>
        <w:rPr>
          <w:rFonts w:ascii="Times New Roman" w:hAnsi="Times New Roman" w:cs="Times New Roman"/>
          <w:sz w:val="24"/>
          <w:szCs w:val="24"/>
        </w:rPr>
        <w:id w:val="-1176566245"/>
        <w:docPartObj>
          <w:docPartGallery w:val="Page Numbers (Top of Page)"/>
          <w:docPartUnique/>
        </w:docPartObj>
      </w:sdtPr>
      <w:sdtEndPr>
        <w:rPr>
          <w:noProof/>
        </w:rPr>
      </w:sdtEndPr>
      <w:sdtContent>
        <w:r w:rsidRPr="002D33F3">
          <w:rPr>
            <w:rFonts w:ascii="Times New Roman" w:hAnsi="Times New Roman" w:cs="Times New Roman"/>
            <w:sz w:val="24"/>
            <w:szCs w:val="24"/>
          </w:rPr>
          <w:fldChar w:fldCharType="begin"/>
        </w:r>
        <w:r w:rsidRPr="002D33F3">
          <w:rPr>
            <w:rFonts w:ascii="Times New Roman" w:hAnsi="Times New Roman" w:cs="Times New Roman"/>
            <w:sz w:val="24"/>
            <w:szCs w:val="24"/>
          </w:rPr>
          <w:instrText xml:space="preserve"> PAGE   \* MERGEFORMAT </w:instrText>
        </w:r>
        <w:r w:rsidRPr="002D33F3">
          <w:rPr>
            <w:rFonts w:ascii="Times New Roman" w:hAnsi="Times New Roman" w:cs="Times New Roman"/>
            <w:sz w:val="24"/>
            <w:szCs w:val="24"/>
          </w:rPr>
          <w:fldChar w:fldCharType="separate"/>
        </w:r>
        <w:r w:rsidR="00762FD5">
          <w:rPr>
            <w:rFonts w:ascii="Times New Roman" w:hAnsi="Times New Roman" w:cs="Times New Roman"/>
            <w:noProof/>
            <w:sz w:val="24"/>
            <w:szCs w:val="24"/>
          </w:rPr>
          <w:t>1</w:t>
        </w:r>
        <w:r w:rsidRPr="002D33F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5A9"/>
    <w:rsid w:val="00091022"/>
    <w:rsid w:val="000F75A9"/>
    <w:rsid w:val="001F2117"/>
    <w:rsid w:val="002D33F3"/>
    <w:rsid w:val="00446C06"/>
    <w:rsid w:val="00762FD5"/>
    <w:rsid w:val="00C20D83"/>
    <w:rsid w:val="00C46B00"/>
    <w:rsid w:val="00DC0836"/>
    <w:rsid w:val="00E6489C"/>
    <w:rsid w:val="00FD1CDF"/>
    <w:rsid w:val="00FE0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6FDF4FF-C398-4041-9CF6-2AA496A18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75A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33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33F3"/>
  </w:style>
  <w:style w:type="paragraph" w:styleId="Footer">
    <w:name w:val="footer"/>
    <w:basedOn w:val="Normal"/>
    <w:link w:val="FooterChar"/>
    <w:uiPriority w:val="99"/>
    <w:unhideWhenUsed/>
    <w:rsid w:val="002D33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3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873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6</Pages>
  <Words>806</Words>
  <Characters>4596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2019-04-04T05:31:00Z</dcterms:created>
  <dcterms:modified xsi:type="dcterms:W3CDTF">2019-04-04T18:19:00Z</dcterms:modified>
</cp:coreProperties>
</file>